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3DF0" w:rsidRDefault="00143DF0" w:rsidP="00143DF0">
      <w:pPr>
        <w:pStyle w:val="berschrift2"/>
        <w:rPr>
          <w:b w:val="0"/>
          <w:sz w:val="28"/>
        </w:rPr>
      </w:pPr>
      <w:r w:rsidRPr="00143DF0">
        <w:rPr>
          <w:b w:val="0"/>
          <w:sz w:val="28"/>
        </w:rPr>
        <w:t>Didaktische Han</w:t>
      </w:r>
      <w:r w:rsidR="001A0829">
        <w:rPr>
          <w:b w:val="0"/>
          <w:sz w:val="28"/>
        </w:rPr>
        <w:t xml:space="preserve">dreichung: Aufgabe </w:t>
      </w:r>
      <w:r w:rsidR="006763F8">
        <w:rPr>
          <w:b w:val="0"/>
          <w:sz w:val="28"/>
        </w:rPr>
        <w:t>Quadrat zeichnen</w:t>
      </w:r>
    </w:p>
    <w:p w:rsidR="001D4704" w:rsidRPr="003F046C" w:rsidRDefault="00330480" w:rsidP="004C1818">
      <w:pPr>
        <w:pStyle w:val="2berschrift"/>
      </w:pPr>
      <w:r w:rsidRPr="003F046C">
        <w:t xml:space="preserve">Merkmale der </w:t>
      </w:r>
      <w:r w:rsidR="00256C4A" w:rsidRPr="003F046C">
        <w:t>A</w:t>
      </w:r>
      <w:r w:rsidR="00CC45AB" w:rsidRPr="003F046C">
        <w:t>ufgabe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1984"/>
        <w:gridCol w:w="7087"/>
      </w:tblGrid>
      <w:tr w:rsidR="006763F8" w:rsidRPr="00D65E45" w:rsidTr="003F046C">
        <w:trPr>
          <w:cantSplit/>
        </w:trPr>
        <w:tc>
          <w:tcPr>
            <w:tcW w:w="1984" w:type="dxa"/>
            <w:shd w:val="clear" w:color="auto" w:fill="auto"/>
            <w:vAlign w:val="center"/>
          </w:tcPr>
          <w:p w:rsidR="006763F8" w:rsidRPr="006763F8" w:rsidRDefault="006763F8" w:rsidP="004C1818">
            <w:pPr>
              <w:spacing w:line="288" w:lineRule="auto"/>
              <w:rPr>
                <w:sz w:val="18"/>
                <w:szCs w:val="18"/>
              </w:rPr>
            </w:pPr>
            <w:r w:rsidRPr="006763F8">
              <w:rPr>
                <w:sz w:val="18"/>
                <w:szCs w:val="18"/>
              </w:rPr>
              <w:t>Leitidee</w:t>
            </w:r>
          </w:p>
        </w:tc>
        <w:tc>
          <w:tcPr>
            <w:tcW w:w="7087" w:type="dxa"/>
            <w:shd w:val="clear" w:color="auto" w:fill="auto"/>
            <w:vAlign w:val="center"/>
          </w:tcPr>
          <w:p w:rsidR="006763F8" w:rsidRPr="006763F8" w:rsidRDefault="006763F8" w:rsidP="004C1818">
            <w:pPr>
              <w:keepNext/>
              <w:spacing w:line="288" w:lineRule="auto"/>
              <w:rPr>
                <w:sz w:val="18"/>
                <w:szCs w:val="18"/>
              </w:rPr>
            </w:pPr>
            <w:r w:rsidRPr="006763F8">
              <w:rPr>
                <w:sz w:val="18"/>
                <w:szCs w:val="18"/>
              </w:rPr>
              <w:t>Raum und Form (L3)</w:t>
            </w:r>
          </w:p>
        </w:tc>
      </w:tr>
      <w:tr w:rsidR="006763F8" w:rsidRPr="00D65E45" w:rsidTr="003F046C">
        <w:trPr>
          <w:cantSplit/>
        </w:trPr>
        <w:tc>
          <w:tcPr>
            <w:tcW w:w="1984" w:type="dxa"/>
            <w:shd w:val="clear" w:color="auto" w:fill="auto"/>
            <w:vAlign w:val="center"/>
          </w:tcPr>
          <w:p w:rsidR="006763F8" w:rsidRPr="006763F8" w:rsidRDefault="006763F8" w:rsidP="004C1818">
            <w:pPr>
              <w:spacing w:line="288" w:lineRule="auto"/>
              <w:rPr>
                <w:sz w:val="18"/>
                <w:szCs w:val="18"/>
              </w:rPr>
            </w:pPr>
            <w:r w:rsidRPr="006763F8">
              <w:rPr>
                <w:sz w:val="18"/>
                <w:szCs w:val="18"/>
              </w:rPr>
              <w:t>Allgemeine Kompetenz</w:t>
            </w:r>
          </w:p>
        </w:tc>
        <w:tc>
          <w:tcPr>
            <w:tcW w:w="7087" w:type="dxa"/>
            <w:shd w:val="clear" w:color="auto" w:fill="auto"/>
            <w:vAlign w:val="center"/>
          </w:tcPr>
          <w:p w:rsidR="006763F8" w:rsidRPr="006763F8" w:rsidRDefault="006763F8" w:rsidP="004C1818">
            <w:pPr>
              <w:keepNext/>
              <w:spacing w:line="288" w:lineRule="auto"/>
              <w:rPr>
                <w:sz w:val="18"/>
                <w:szCs w:val="18"/>
              </w:rPr>
            </w:pPr>
            <w:r w:rsidRPr="006763F8">
              <w:rPr>
                <w:sz w:val="18"/>
                <w:szCs w:val="18"/>
              </w:rPr>
              <w:t>Mit symbolischen/formalen/technischen Elementen umgehen (K5)</w:t>
            </w:r>
          </w:p>
        </w:tc>
      </w:tr>
      <w:tr w:rsidR="006763F8" w:rsidRPr="00D65E45" w:rsidTr="003F046C">
        <w:trPr>
          <w:cantSplit/>
        </w:trPr>
        <w:tc>
          <w:tcPr>
            <w:tcW w:w="1984" w:type="dxa"/>
            <w:shd w:val="clear" w:color="auto" w:fill="auto"/>
            <w:vAlign w:val="center"/>
          </w:tcPr>
          <w:p w:rsidR="006763F8" w:rsidRPr="006763F8" w:rsidRDefault="006763F8" w:rsidP="004C1818">
            <w:pPr>
              <w:spacing w:line="288" w:lineRule="auto"/>
              <w:rPr>
                <w:sz w:val="18"/>
                <w:szCs w:val="18"/>
              </w:rPr>
            </w:pPr>
            <w:r w:rsidRPr="006763F8">
              <w:rPr>
                <w:sz w:val="18"/>
                <w:szCs w:val="18"/>
              </w:rPr>
              <w:t>Anforderungsbereich</w:t>
            </w:r>
          </w:p>
        </w:tc>
        <w:tc>
          <w:tcPr>
            <w:tcW w:w="7087" w:type="dxa"/>
            <w:shd w:val="clear" w:color="auto" w:fill="auto"/>
            <w:vAlign w:val="center"/>
          </w:tcPr>
          <w:p w:rsidR="006763F8" w:rsidRPr="006763F8" w:rsidRDefault="006763F8" w:rsidP="004C1818">
            <w:pPr>
              <w:keepNext/>
              <w:spacing w:line="288" w:lineRule="auto"/>
              <w:rPr>
                <w:sz w:val="18"/>
                <w:szCs w:val="18"/>
              </w:rPr>
            </w:pPr>
            <w:r w:rsidRPr="006763F8">
              <w:rPr>
                <w:sz w:val="18"/>
                <w:szCs w:val="18"/>
              </w:rPr>
              <w:t>I</w:t>
            </w:r>
          </w:p>
        </w:tc>
      </w:tr>
      <w:tr w:rsidR="006763F8" w:rsidRPr="00D65E45" w:rsidTr="003F046C">
        <w:trPr>
          <w:cantSplit/>
        </w:trPr>
        <w:tc>
          <w:tcPr>
            <w:tcW w:w="1984" w:type="dxa"/>
            <w:shd w:val="clear" w:color="auto" w:fill="auto"/>
            <w:vAlign w:val="center"/>
          </w:tcPr>
          <w:p w:rsidR="006763F8" w:rsidRPr="006763F8" w:rsidRDefault="006763F8" w:rsidP="004C1818">
            <w:pPr>
              <w:spacing w:line="288" w:lineRule="auto"/>
              <w:rPr>
                <w:sz w:val="18"/>
                <w:szCs w:val="18"/>
              </w:rPr>
            </w:pPr>
            <w:r w:rsidRPr="006763F8">
              <w:rPr>
                <w:sz w:val="18"/>
                <w:szCs w:val="18"/>
              </w:rPr>
              <w:t>Kompetenzstufe</w:t>
            </w:r>
          </w:p>
        </w:tc>
        <w:tc>
          <w:tcPr>
            <w:tcW w:w="7087" w:type="dxa"/>
            <w:shd w:val="clear" w:color="auto" w:fill="auto"/>
            <w:vAlign w:val="center"/>
          </w:tcPr>
          <w:p w:rsidR="006763F8" w:rsidRPr="006763F8" w:rsidRDefault="006763F8" w:rsidP="004C1818">
            <w:pPr>
              <w:keepNext/>
              <w:spacing w:line="288" w:lineRule="auto"/>
              <w:rPr>
                <w:sz w:val="18"/>
                <w:szCs w:val="18"/>
              </w:rPr>
            </w:pPr>
            <w:r w:rsidRPr="006763F8">
              <w:rPr>
                <w:sz w:val="18"/>
                <w:szCs w:val="18"/>
              </w:rPr>
              <w:t>1A</w:t>
            </w:r>
          </w:p>
        </w:tc>
      </w:tr>
    </w:tbl>
    <w:p w:rsidR="004C1818" w:rsidRPr="004C1818" w:rsidRDefault="004C1818" w:rsidP="004C1818">
      <w:pPr>
        <w:pStyle w:val="AufgabenbezogenerKommentar"/>
        <w:spacing w:line="288" w:lineRule="auto"/>
        <w:rPr>
          <w:sz w:val="22"/>
          <w:szCs w:val="22"/>
        </w:rPr>
      </w:pPr>
      <w:r w:rsidRPr="004C1818">
        <w:rPr>
          <w:sz w:val="22"/>
          <w:szCs w:val="22"/>
        </w:rPr>
        <w:t>Aufgabenbezogener Kommentar</w:t>
      </w:r>
    </w:p>
    <w:p w:rsidR="004C1818" w:rsidRPr="004C1818" w:rsidRDefault="004C1818" w:rsidP="004C1818">
      <w:pPr>
        <w:pStyle w:val="Flietext12"/>
        <w:spacing w:line="288" w:lineRule="auto"/>
        <w:rPr>
          <w:sz w:val="22"/>
          <w:szCs w:val="22"/>
        </w:rPr>
      </w:pPr>
      <w:r w:rsidRPr="004C1818">
        <w:rPr>
          <w:sz w:val="22"/>
          <w:szCs w:val="22"/>
        </w:rPr>
        <w:t xml:space="preserve">Diese Aufgabe gehört der Leitidee Raum und Form an (L3), da es um die Darstellung einer geometrischer Figuren geht. </w:t>
      </w:r>
    </w:p>
    <w:p w:rsidR="004C1818" w:rsidRPr="004C1818" w:rsidRDefault="004C1818" w:rsidP="004C1818">
      <w:pPr>
        <w:pStyle w:val="Flietext12"/>
        <w:spacing w:line="288" w:lineRule="auto"/>
        <w:rPr>
          <w:sz w:val="22"/>
          <w:szCs w:val="22"/>
        </w:rPr>
      </w:pPr>
      <w:r w:rsidRPr="004C1818">
        <w:rPr>
          <w:sz w:val="22"/>
          <w:szCs w:val="22"/>
        </w:rPr>
        <w:t xml:space="preserve">Zur Bearbeitung der Aufgabe ist es zunächst wichtig, sich den Begriff des Quadrats ins Gedächtnis zu rufen (K5), wobei je nach Konstruktion verschiedene Eigenschaften genutzt werden könnten. Anschließend wird das Quadrat mit dem Geodreieck gezeichnet (K5). </w:t>
      </w:r>
    </w:p>
    <w:p w:rsidR="004C1818" w:rsidRPr="004C1818" w:rsidRDefault="004C1818" w:rsidP="004C1818">
      <w:pPr>
        <w:pStyle w:val="Flietext12"/>
        <w:spacing w:line="288" w:lineRule="auto"/>
        <w:rPr>
          <w:sz w:val="22"/>
          <w:szCs w:val="22"/>
        </w:rPr>
      </w:pPr>
      <w:r w:rsidRPr="004C1818">
        <w:rPr>
          <w:sz w:val="22"/>
          <w:szCs w:val="22"/>
        </w:rPr>
        <w:t>Aufgrund der Arbeit mit einer vertrauten Figur und der Nutzung bekannter Hilfsmittel gehört diese Aufgabe dem Anforderungsbereich I an.</w:t>
      </w:r>
    </w:p>
    <w:p w:rsidR="004C1818" w:rsidRPr="004C1818" w:rsidRDefault="004C1818" w:rsidP="004C1818">
      <w:pPr>
        <w:pStyle w:val="Flietext12"/>
        <w:spacing w:line="288" w:lineRule="auto"/>
        <w:rPr>
          <w:sz w:val="22"/>
          <w:szCs w:val="22"/>
        </w:rPr>
      </w:pPr>
      <w:r w:rsidRPr="004C1818">
        <w:rPr>
          <w:sz w:val="22"/>
          <w:szCs w:val="22"/>
        </w:rPr>
        <w:t>Folgende Schwierigkeiten und Fehler sind zu erwarten:</w:t>
      </w:r>
    </w:p>
    <w:p w:rsidR="004C1818" w:rsidRPr="004C1818" w:rsidRDefault="004C1818" w:rsidP="004C1818">
      <w:pPr>
        <w:pStyle w:val="Flietext12"/>
        <w:numPr>
          <w:ilvl w:val="0"/>
          <w:numId w:val="19"/>
        </w:numPr>
        <w:spacing w:line="288" w:lineRule="auto"/>
        <w:ind w:left="357" w:hanging="357"/>
        <w:rPr>
          <w:sz w:val="22"/>
          <w:szCs w:val="22"/>
        </w:rPr>
      </w:pPr>
      <w:r w:rsidRPr="004C1818">
        <w:rPr>
          <w:sz w:val="22"/>
          <w:szCs w:val="22"/>
        </w:rPr>
        <w:t xml:space="preserve">Es wird kein Quadrat sondern ein Rechteck gezeichnet. Dies lässt vermuten, dass den </w:t>
      </w:r>
      <w:r>
        <w:rPr>
          <w:sz w:val="22"/>
          <w:szCs w:val="22"/>
        </w:rPr>
        <w:t>Schülerinnen und Schülern</w:t>
      </w:r>
      <w:r w:rsidRPr="004C1818">
        <w:rPr>
          <w:sz w:val="22"/>
          <w:szCs w:val="22"/>
        </w:rPr>
        <w:t xml:space="preserve"> die Eigenschaften eines Quadrates nicht geläufig sind (K5).</w:t>
      </w:r>
    </w:p>
    <w:p w:rsidR="004C1818" w:rsidRPr="004C1818" w:rsidRDefault="004C1818" w:rsidP="004C1818">
      <w:pPr>
        <w:pStyle w:val="Flietext12"/>
        <w:numPr>
          <w:ilvl w:val="0"/>
          <w:numId w:val="19"/>
        </w:numPr>
        <w:spacing w:line="288" w:lineRule="auto"/>
        <w:ind w:left="357" w:hanging="357"/>
        <w:rPr>
          <w:sz w:val="22"/>
          <w:szCs w:val="22"/>
        </w:rPr>
      </w:pPr>
      <w:r w:rsidRPr="004C1818">
        <w:rPr>
          <w:sz w:val="22"/>
          <w:szCs w:val="22"/>
        </w:rPr>
        <w:t>Einer oder mehrere der vier Winkel sind nicht 90° groß, was auf Schwierigkeiten beim Zeichnen hinweisen könnte (</w:t>
      </w:r>
      <w:bookmarkStart w:id="0" w:name="_GoBack"/>
      <w:bookmarkEnd w:id="0"/>
      <w:r w:rsidRPr="004C1818">
        <w:rPr>
          <w:sz w:val="22"/>
          <w:szCs w:val="22"/>
        </w:rPr>
        <w:t>K5).</w:t>
      </w:r>
    </w:p>
    <w:p w:rsidR="004C1818" w:rsidRPr="004C1818" w:rsidRDefault="004C1818" w:rsidP="004C1818">
      <w:pPr>
        <w:pStyle w:val="AufgabenbezogenerKommentar"/>
        <w:spacing w:line="288" w:lineRule="auto"/>
        <w:rPr>
          <w:sz w:val="22"/>
          <w:szCs w:val="22"/>
        </w:rPr>
      </w:pPr>
      <w:r w:rsidRPr="004C1818">
        <w:rPr>
          <w:sz w:val="22"/>
          <w:szCs w:val="22"/>
        </w:rPr>
        <w:t>Anregungen für den Unterricht</w:t>
      </w:r>
    </w:p>
    <w:p w:rsidR="004C1818" w:rsidRPr="004C1818" w:rsidRDefault="004C1818" w:rsidP="004C1818">
      <w:pPr>
        <w:pStyle w:val="Flietext12"/>
        <w:spacing w:line="288" w:lineRule="auto"/>
        <w:rPr>
          <w:sz w:val="22"/>
          <w:szCs w:val="22"/>
        </w:rPr>
      </w:pPr>
      <w:r w:rsidRPr="004C1818">
        <w:rPr>
          <w:sz w:val="22"/>
          <w:szCs w:val="22"/>
        </w:rPr>
        <w:t xml:space="preserve">Meist liegt die Schwierigkeit, ein Quadrat zu zeichnen, darin, dass die Technik für das korrekte Zeichnen eines rechten Winkels mit dem Geodreieck nicht beherrscht wird. Es liegt daher nahe, diese Technik wieder zu reaktivieren. Dies kann leicht unter Einbindung leistungsstärkerer </w:t>
      </w:r>
      <w:r>
        <w:rPr>
          <w:sz w:val="22"/>
          <w:szCs w:val="22"/>
        </w:rPr>
        <w:t>Schülerinnen und Schüler</w:t>
      </w:r>
      <w:r w:rsidRPr="004C1818">
        <w:rPr>
          <w:sz w:val="22"/>
          <w:szCs w:val="22"/>
        </w:rPr>
        <w:t xml:space="preserve"> in einer Partnerarbeit geschehen.</w:t>
      </w:r>
    </w:p>
    <w:p w:rsidR="004C1818" w:rsidRPr="004C1818" w:rsidRDefault="004C1818" w:rsidP="004C1818">
      <w:pPr>
        <w:pStyle w:val="Flietext12"/>
        <w:spacing w:line="288" w:lineRule="auto"/>
        <w:rPr>
          <w:sz w:val="22"/>
          <w:szCs w:val="22"/>
        </w:rPr>
      </w:pPr>
      <w:r w:rsidRPr="004C1818">
        <w:rPr>
          <w:sz w:val="22"/>
          <w:szCs w:val="22"/>
        </w:rPr>
        <w:t>Im Unterricht können zur Vor- oder Nachbereitung außerdem die Eigenschaften der verschiedenen Vierecke wiederholt werden. Dabei können neben Beispielen auch Gegenbeispiele angesprochen werden, um die Begriffsbildung anzuregen. Dies kann mit der Erarbeitung einer systematischen Ordnung der Vierecke, dem sogenannten Haus der Vierecke, abgeschlossen werden.</w:t>
      </w:r>
    </w:p>
    <w:p w:rsidR="004C1818" w:rsidRPr="004C1818" w:rsidRDefault="004C1818" w:rsidP="004C1818">
      <w:pPr>
        <w:pStyle w:val="Flietext12"/>
        <w:spacing w:line="288" w:lineRule="auto"/>
        <w:rPr>
          <w:sz w:val="22"/>
          <w:szCs w:val="22"/>
        </w:rPr>
      </w:pPr>
      <w:r w:rsidRPr="004C1818">
        <w:rPr>
          <w:sz w:val="22"/>
          <w:szCs w:val="22"/>
        </w:rPr>
        <w:t>Weiterführend können Aufgaben zur Konstruktion der einzelnen Vierecke gestellt werden, bei deren Bearbeitung Lösungsstrategien wie das Erstellen einer Planfigur und das Einfärben bekannter Bestimmungsstücke thematisiert werden können. Ergänzend kann das Vorgehen mittels einer Abfolge einzelner Konstruktionsschritte veranschaulicht werden. Geeignete Materialien können z. B. dem Lehrbuch Maßstab</w:t>
      </w:r>
      <w:r w:rsidRPr="004C1818">
        <w:rPr>
          <w:rStyle w:val="Funotenzeichen"/>
          <w:sz w:val="22"/>
          <w:szCs w:val="22"/>
        </w:rPr>
        <w:footnoteReference w:id="1"/>
      </w:r>
      <w:r w:rsidRPr="004C1818">
        <w:rPr>
          <w:sz w:val="22"/>
          <w:szCs w:val="22"/>
        </w:rPr>
        <w:t xml:space="preserve"> entnommen werden.</w:t>
      </w:r>
    </w:p>
    <w:p w:rsidR="004C1818" w:rsidRPr="004C1818" w:rsidRDefault="004C1818" w:rsidP="004C1818">
      <w:pPr>
        <w:pStyle w:val="Flietext12"/>
        <w:spacing w:line="288" w:lineRule="auto"/>
        <w:rPr>
          <w:sz w:val="22"/>
          <w:szCs w:val="22"/>
        </w:rPr>
      </w:pPr>
      <w:r w:rsidRPr="004C1818">
        <w:rPr>
          <w:sz w:val="22"/>
          <w:szCs w:val="22"/>
        </w:rPr>
        <w:lastRenderedPageBreak/>
        <w:t xml:space="preserve">Weiterführend können die Konstruktionen mit Fragen nach dem Umfang oder dem Flächeninhalt der Figur verbunden werden. Dabei ist es möglich, den unüblicheren Weg zu beschreiten und beispielsweise den Flächeninhalt oder den Umfang eines Quadrates vorzugeben und dieses anschließend konstruieren zu lassen. Die Lösung derartiger Aufgaben erfordert es zunächst, sich einen Lösungsweg zurechtzulegen, wodurch die Kompetenz Mathematisches Problemlösen in den Unterricht eingebunden wird. </w:t>
      </w:r>
    </w:p>
    <w:p w:rsidR="00256C4A" w:rsidRPr="004C1818" w:rsidRDefault="00256C4A" w:rsidP="004C1818">
      <w:pPr>
        <w:pStyle w:val="2berschrift"/>
        <w:rPr>
          <w:szCs w:val="22"/>
          <w:lang w:val="de-DE"/>
        </w:rPr>
      </w:pPr>
    </w:p>
    <w:sectPr w:rsidR="00256C4A" w:rsidRPr="004C1818" w:rsidSect="00D60A6F">
      <w:footerReference w:type="even" r:id="rId8"/>
      <w:footerReference w:type="default" r:id="rId9"/>
      <w:headerReference w:type="first" r:id="rId10"/>
      <w:footerReference w:type="first" r:id="rId11"/>
      <w:pgSz w:w="11906" w:h="16838"/>
      <w:pgMar w:top="1134" w:right="1418"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046C" w:rsidRDefault="003F046C">
      <w:r>
        <w:separator/>
      </w:r>
    </w:p>
  </w:endnote>
  <w:endnote w:type="continuationSeparator" w:id="0">
    <w:p w:rsidR="003F046C" w:rsidRDefault="003F04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46C" w:rsidRDefault="003F046C" w:rsidP="00C93D69">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end"/>
    </w:r>
  </w:p>
  <w:p w:rsidR="003F046C" w:rsidRDefault="003F046C">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46C" w:rsidRDefault="003F046C" w:rsidP="001E413A">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sidR="003A2F61">
      <w:rPr>
        <w:rStyle w:val="Seitenzahl"/>
        <w:noProof/>
      </w:rPr>
      <w:t>2</w:t>
    </w:r>
    <w:r>
      <w:rPr>
        <w:rStyle w:val="Seitenzahl"/>
      </w:rPr>
      <w:fldChar w:fldCharType="end"/>
    </w:r>
  </w:p>
  <w:p w:rsidR="003F046C" w:rsidRDefault="003F046C">
    <w:pPr>
      <w:pStyle w:val="Fuzeil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5389330"/>
      <w:docPartObj>
        <w:docPartGallery w:val="Page Numbers (Bottom of Page)"/>
        <w:docPartUnique/>
      </w:docPartObj>
    </w:sdtPr>
    <w:sdtEndPr/>
    <w:sdtContent>
      <w:p w:rsidR="003F046C" w:rsidRDefault="003F046C">
        <w:pPr>
          <w:pStyle w:val="Fuzeile"/>
          <w:jc w:val="center"/>
        </w:pPr>
        <w:r>
          <w:fldChar w:fldCharType="begin"/>
        </w:r>
        <w:r>
          <w:instrText>PAGE   \* MERGEFORMAT</w:instrText>
        </w:r>
        <w:r>
          <w:fldChar w:fldCharType="separate"/>
        </w:r>
        <w:r w:rsidR="003A2F61">
          <w:rPr>
            <w:noProof/>
          </w:rPr>
          <w:t>1</w:t>
        </w:r>
        <w:r>
          <w:fldChar w:fldCharType="end"/>
        </w:r>
      </w:p>
    </w:sdtContent>
  </w:sdt>
  <w:p w:rsidR="003F046C" w:rsidRDefault="003F046C">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046C" w:rsidRDefault="003F046C">
      <w:r>
        <w:separator/>
      </w:r>
    </w:p>
  </w:footnote>
  <w:footnote w:type="continuationSeparator" w:id="0">
    <w:p w:rsidR="003F046C" w:rsidRDefault="003F046C">
      <w:r>
        <w:continuationSeparator/>
      </w:r>
    </w:p>
  </w:footnote>
  <w:footnote w:id="1">
    <w:p w:rsidR="004C1818" w:rsidRDefault="004C1818" w:rsidP="004C1818">
      <w:pPr>
        <w:pStyle w:val="Funotentext"/>
      </w:pPr>
      <w:r>
        <w:rPr>
          <w:rStyle w:val="Funotenzeichen"/>
        </w:rPr>
        <w:footnoteRef/>
      </w:r>
      <w:r>
        <w:t xml:space="preserve"> Baier J. u. a.: Maßstab Mathematik Hauptschule. Schroedel, Braunschweig, 1999.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46C" w:rsidRDefault="003F046C">
    <w:pPr>
      <w:pStyle w:val="Kopfzeile"/>
    </w:pPr>
    <w:r>
      <w:rPr>
        <w:noProof/>
      </w:rPr>
      <w:drawing>
        <wp:anchor distT="0" distB="0" distL="114300" distR="114300" simplePos="0" relativeHeight="251657728" behindDoc="0" locked="0" layoutInCell="1" allowOverlap="1">
          <wp:simplePos x="0" y="0"/>
          <wp:positionH relativeFrom="page">
            <wp:posOffset>720090</wp:posOffset>
          </wp:positionH>
          <wp:positionV relativeFrom="page">
            <wp:posOffset>262890</wp:posOffset>
          </wp:positionV>
          <wp:extent cx="4105275" cy="269875"/>
          <wp:effectExtent l="0" t="0" r="9525" b="0"/>
          <wp:wrapTopAndBottom/>
          <wp:docPr id="1" name="Bild 1" descr="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662EE9C"/>
    <w:lvl w:ilvl="0">
      <w:start w:val="1"/>
      <w:numFmt w:val="bullet"/>
      <w:lvlText w:val=""/>
      <w:lvlJc w:val="left"/>
      <w:pPr>
        <w:tabs>
          <w:tab w:val="num" w:pos="360"/>
        </w:tabs>
        <w:ind w:left="360" w:hanging="360"/>
      </w:pPr>
      <w:rPr>
        <w:rFonts w:ascii="Symbol" w:hAnsi="Symbol" w:hint="default"/>
      </w:rPr>
    </w:lvl>
  </w:abstractNum>
  <w:abstractNum w:abstractNumId="1">
    <w:nsid w:val="016A7199"/>
    <w:multiLevelType w:val="hybridMultilevel"/>
    <w:tmpl w:val="5694F5A0"/>
    <w:lvl w:ilvl="0" w:tplc="521ECDDE">
      <w:start w:val="1"/>
      <w:numFmt w:val="lowerLetter"/>
      <w:pStyle w:val="Nummerierung2"/>
      <w:lvlText w:val="%1)"/>
      <w:lvlJc w:val="left"/>
      <w:pPr>
        <w:tabs>
          <w:tab w:val="num" w:pos="340"/>
        </w:tabs>
        <w:ind w:left="68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nsid w:val="11C55FF0"/>
    <w:multiLevelType w:val="multilevel"/>
    <w:tmpl w:val="2F786092"/>
    <w:lvl w:ilvl="0">
      <w:start w:val="1"/>
      <w:numFmt w:val="bullet"/>
      <w:lvlText w:val=""/>
      <w:lvlJc w:val="left"/>
      <w:pPr>
        <w:tabs>
          <w:tab w:val="num" w:pos="340"/>
        </w:tabs>
        <w:ind w:left="340" w:hanging="340"/>
      </w:pPr>
      <w:rPr>
        <w:rFonts w:ascii="Symbol" w:hAnsi="Symbol" w:hint="default"/>
        <w:b w:val="0"/>
        <w:i w:val="0"/>
        <w:color w:val="auto"/>
        <w:sz w:val="22"/>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1B5074CA"/>
    <w:multiLevelType w:val="hybridMultilevel"/>
    <w:tmpl w:val="F476DB1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20C71F3A"/>
    <w:multiLevelType w:val="hybridMultilevel"/>
    <w:tmpl w:val="4BB25A0E"/>
    <w:lvl w:ilvl="0" w:tplc="0BCE4CF8">
      <w:numFmt w:val="bullet"/>
      <w:lvlText w:val="-"/>
      <w:lvlJc w:val="left"/>
      <w:pPr>
        <w:ind w:left="720" w:hanging="360"/>
      </w:pPr>
      <w:rPr>
        <w:rFonts w:ascii="Arial" w:eastAsia="Times New Roman" w:hAnsi="Arial" w:cs="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290F6747"/>
    <w:multiLevelType w:val="hybridMultilevel"/>
    <w:tmpl w:val="640467EA"/>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2A7C1F86"/>
    <w:multiLevelType w:val="hybridMultilevel"/>
    <w:tmpl w:val="19CE7D3A"/>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2B41166F"/>
    <w:multiLevelType w:val="hybridMultilevel"/>
    <w:tmpl w:val="3A623E18"/>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3C4D073D"/>
    <w:multiLevelType w:val="hybridMultilevel"/>
    <w:tmpl w:val="DA547F7C"/>
    <w:lvl w:ilvl="0" w:tplc="8A8ECE0E">
      <w:start w:val="1"/>
      <w:numFmt w:val="decimal"/>
      <w:pStyle w:val="Nummerierung"/>
      <w:lvlText w:val="%1."/>
      <w:lvlJc w:val="left"/>
      <w:pPr>
        <w:tabs>
          <w:tab w:val="num" w:pos="340"/>
        </w:tabs>
        <w:ind w:left="340" w:hanging="3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nsid w:val="3CCD3B91"/>
    <w:multiLevelType w:val="hybridMultilevel"/>
    <w:tmpl w:val="C252664C"/>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3CF12D61"/>
    <w:multiLevelType w:val="hybridMultilevel"/>
    <w:tmpl w:val="1F42A004"/>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473917FE"/>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4CE22CEB"/>
    <w:multiLevelType w:val="hybridMultilevel"/>
    <w:tmpl w:val="E7705B4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55C826E7"/>
    <w:multiLevelType w:val="hybridMultilevel"/>
    <w:tmpl w:val="2B4087E2"/>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57F52AFB"/>
    <w:multiLevelType w:val="hybridMultilevel"/>
    <w:tmpl w:val="4CFA68FE"/>
    <w:lvl w:ilvl="0" w:tplc="842037D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62411AA2"/>
    <w:multiLevelType w:val="hybridMultilevel"/>
    <w:tmpl w:val="BC5219EE"/>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6FAD10F2"/>
    <w:multiLevelType w:val="hybridMultilevel"/>
    <w:tmpl w:val="948A1C56"/>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77C51785"/>
    <w:multiLevelType w:val="hybridMultilevel"/>
    <w:tmpl w:val="495CC500"/>
    <w:lvl w:ilvl="0" w:tplc="602A816A">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7F193A44"/>
    <w:multiLevelType w:val="hybridMultilevel"/>
    <w:tmpl w:val="2606083A"/>
    <w:lvl w:ilvl="0" w:tplc="602A816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7"/>
  </w:num>
  <w:num w:numId="4">
    <w:abstractNumId w:val="8"/>
  </w:num>
  <w:num w:numId="5">
    <w:abstractNumId w:val="1"/>
  </w:num>
  <w:num w:numId="6">
    <w:abstractNumId w:val="11"/>
  </w:num>
  <w:num w:numId="7">
    <w:abstractNumId w:val="4"/>
  </w:num>
  <w:num w:numId="8">
    <w:abstractNumId w:val="10"/>
  </w:num>
  <w:num w:numId="9">
    <w:abstractNumId w:val="6"/>
  </w:num>
  <w:num w:numId="10">
    <w:abstractNumId w:val="19"/>
  </w:num>
  <w:num w:numId="11">
    <w:abstractNumId w:val="18"/>
  </w:num>
  <w:num w:numId="12">
    <w:abstractNumId w:val="15"/>
  </w:num>
  <w:num w:numId="13">
    <w:abstractNumId w:val="12"/>
  </w:num>
  <w:num w:numId="14">
    <w:abstractNumId w:val="9"/>
  </w:num>
  <w:num w:numId="15">
    <w:abstractNumId w:val="3"/>
  </w:num>
  <w:num w:numId="16">
    <w:abstractNumId w:val="16"/>
  </w:num>
  <w:num w:numId="17">
    <w:abstractNumId w:val="13"/>
  </w:num>
  <w:num w:numId="18">
    <w:abstractNumId w:val="7"/>
  </w:num>
  <w:num w:numId="19">
    <w:abstractNumId w:val="14"/>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12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DF0"/>
    <w:rsid w:val="00036691"/>
    <w:rsid w:val="00047F6F"/>
    <w:rsid w:val="0006149C"/>
    <w:rsid w:val="000709DB"/>
    <w:rsid w:val="00081387"/>
    <w:rsid w:val="000B00DB"/>
    <w:rsid w:val="000B4812"/>
    <w:rsid w:val="000D2DB0"/>
    <w:rsid w:val="000D5D22"/>
    <w:rsid w:val="000E6666"/>
    <w:rsid w:val="000E697C"/>
    <w:rsid w:val="000F2612"/>
    <w:rsid w:val="001048AC"/>
    <w:rsid w:val="00117BA5"/>
    <w:rsid w:val="00121C99"/>
    <w:rsid w:val="00122EF9"/>
    <w:rsid w:val="001323FA"/>
    <w:rsid w:val="00143DF0"/>
    <w:rsid w:val="00173A9F"/>
    <w:rsid w:val="00176D67"/>
    <w:rsid w:val="001A0829"/>
    <w:rsid w:val="001C20E7"/>
    <w:rsid w:val="001C55D0"/>
    <w:rsid w:val="001D4704"/>
    <w:rsid w:val="001E413A"/>
    <w:rsid w:val="001E6C75"/>
    <w:rsid w:val="001F5666"/>
    <w:rsid w:val="001F5E68"/>
    <w:rsid w:val="001F64F8"/>
    <w:rsid w:val="00203D18"/>
    <w:rsid w:val="00210BC7"/>
    <w:rsid w:val="00226C04"/>
    <w:rsid w:val="00256C4A"/>
    <w:rsid w:val="0026784F"/>
    <w:rsid w:val="00276A48"/>
    <w:rsid w:val="002902AF"/>
    <w:rsid w:val="002A3F85"/>
    <w:rsid w:val="002B22BB"/>
    <w:rsid w:val="00304067"/>
    <w:rsid w:val="00304DCD"/>
    <w:rsid w:val="003172B8"/>
    <w:rsid w:val="00325775"/>
    <w:rsid w:val="00330480"/>
    <w:rsid w:val="00354F25"/>
    <w:rsid w:val="00357195"/>
    <w:rsid w:val="003651DD"/>
    <w:rsid w:val="003751AF"/>
    <w:rsid w:val="00375D62"/>
    <w:rsid w:val="003803EE"/>
    <w:rsid w:val="0039244B"/>
    <w:rsid w:val="003A2F61"/>
    <w:rsid w:val="003A496B"/>
    <w:rsid w:val="003B3A83"/>
    <w:rsid w:val="003C1D06"/>
    <w:rsid w:val="003C5441"/>
    <w:rsid w:val="003C7D61"/>
    <w:rsid w:val="003D50E7"/>
    <w:rsid w:val="003D6D24"/>
    <w:rsid w:val="003D7948"/>
    <w:rsid w:val="003F046C"/>
    <w:rsid w:val="00426CE8"/>
    <w:rsid w:val="00432124"/>
    <w:rsid w:val="00433A98"/>
    <w:rsid w:val="00455169"/>
    <w:rsid w:val="00460D51"/>
    <w:rsid w:val="00461D1A"/>
    <w:rsid w:val="004A0EB1"/>
    <w:rsid w:val="004C1818"/>
    <w:rsid w:val="004D1DCE"/>
    <w:rsid w:val="004D54E8"/>
    <w:rsid w:val="004F4AE1"/>
    <w:rsid w:val="004F70C4"/>
    <w:rsid w:val="0050377F"/>
    <w:rsid w:val="00510900"/>
    <w:rsid w:val="00515C4D"/>
    <w:rsid w:val="005163C7"/>
    <w:rsid w:val="00524D5A"/>
    <w:rsid w:val="00542EEE"/>
    <w:rsid w:val="00566351"/>
    <w:rsid w:val="00573AB9"/>
    <w:rsid w:val="0059034C"/>
    <w:rsid w:val="00593590"/>
    <w:rsid w:val="005A6D89"/>
    <w:rsid w:val="005D22C4"/>
    <w:rsid w:val="005F6CA0"/>
    <w:rsid w:val="0061709D"/>
    <w:rsid w:val="006330E5"/>
    <w:rsid w:val="006630A5"/>
    <w:rsid w:val="00666933"/>
    <w:rsid w:val="006763F8"/>
    <w:rsid w:val="00687ABE"/>
    <w:rsid w:val="00692E69"/>
    <w:rsid w:val="006F52F5"/>
    <w:rsid w:val="00700BC8"/>
    <w:rsid w:val="00700DB6"/>
    <w:rsid w:val="00724400"/>
    <w:rsid w:val="00736C89"/>
    <w:rsid w:val="00737AB1"/>
    <w:rsid w:val="00740C49"/>
    <w:rsid w:val="00753D68"/>
    <w:rsid w:val="00756CB3"/>
    <w:rsid w:val="007A336F"/>
    <w:rsid w:val="007A3D94"/>
    <w:rsid w:val="007A45ED"/>
    <w:rsid w:val="007B28D6"/>
    <w:rsid w:val="007B7BC3"/>
    <w:rsid w:val="007C729F"/>
    <w:rsid w:val="007D4262"/>
    <w:rsid w:val="007E2F93"/>
    <w:rsid w:val="00803E25"/>
    <w:rsid w:val="008051D6"/>
    <w:rsid w:val="00834EDF"/>
    <w:rsid w:val="00870C2F"/>
    <w:rsid w:val="00871097"/>
    <w:rsid w:val="0087731D"/>
    <w:rsid w:val="00877776"/>
    <w:rsid w:val="008839DF"/>
    <w:rsid w:val="0088770C"/>
    <w:rsid w:val="00897AFF"/>
    <w:rsid w:val="008A232F"/>
    <w:rsid w:val="008A3DCE"/>
    <w:rsid w:val="008A4234"/>
    <w:rsid w:val="008A71E5"/>
    <w:rsid w:val="008B6AC4"/>
    <w:rsid w:val="008C4396"/>
    <w:rsid w:val="008D109B"/>
    <w:rsid w:val="008D71BE"/>
    <w:rsid w:val="008F090C"/>
    <w:rsid w:val="009050C7"/>
    <w:rsid w:val="009359CE"/>
    <w:rsid w:val="0094519A"/>
    <w:rsid w:val="00945238"/>
    <w:rsid w:val="00951247"/>
    <w:rsid w:val="009556C1"/>
    <w:rsid w:val="00973106"/>
    <w:rsid w:val="009946D3"/>
    <w:rsid w:val="009A5EFF"/>
    <w:rsid w:val="009A6A91"/>
    <w:rsid w:val="009C47FB"/>
    <w:rsid w:val="009D2627"/>
    <w:rsid w:val="00A03F22"/>
    <w:rsid w:val="00A12FBB"/>
    <w:rsid w:val="00A13FB9"/>
    <w:rsid w:val="00A3391A"/>
    <w:rsid w:val="00A45470"/>
    <w:rsid w:val="00A527A9"/>
    <w:rsid w:val="00A60715"/>
    <w:rsid w:val="00A74051"/>
    <w:rsid w:val="00A8242C"/>
    <w:rsid w:val="00AB1C09"/>
    <w:rsid w:val="00AD2EBA"/>
    <w:rsid w:val="00AE09C7"/>
    <w:rsid w:val="00B0258E"/>
    <w:rsid w:val="00B17E84"/>
    <w:rsid w:val="00B511DD"/>
    <w:rsid w:val="00B64CD2"/>
    <w:rsid w:val="00B8136A"/>
    <w:rsid w:val="00B93D5C"/>
    <w:rsid w:val="00BB4632"/>
    <w:rsid w:val="00BC3AD7"/>
    <w:rsid w:val="00BD2EAF"/>
    <w:rsid w:val="00BE5DEA"/>
    <w:rsid w:val="00C01791"/>
    <w:rsid w:val="00C12C3E"/>
    <w:rsid w:val="00C30223"/>
    <w:rsid w:val="00C31DDF"/>
    <w:rsid w:val="00C82E79"/>
    <w:rsid w:val="00C858F4"/>
    <w:rsid w:val="00C93D69"/>
    <w:rsid w:val="00C974B6"/>
    <w:rsid w:val="00CB0D56"/>
    <w:rsid w:val="00CC00CD"/>
    <w:rsid w:val="00CC45AB"/>
    <w:rsid w:val="00CC6741"/>
    <w:rsid w:val="00CE6C83"/>
    <w:rsid w:val="00CF0367"/>
    <w:rsid w:val="00CF4215"/>
    <w:rsid w:val="00D01663"/>
    <w:rsid w:val="00D03669"/>
    <w:rsid w:val="00D06B7B"/>
    <w:rsid w:val="00D11CFD"/>
    <w:rsid w:val="00D2434A"/>
    <w:rsid w:val="00D40986"/>
    <w:rsid w:val="00D44C7A"/>
    <w:rsid w:val="00D47772"/>
    <w:rsid w:val="00D608AD"/>
    <w:rsid w:val="00D60A6F"/>
    <w:rsid w:val="00D77EAE"/>
    <w:rsid w:val="00DE679B"/>
    <w:rsid w:val="00DF3422"/>
    <w:rsid w:val="00E0041B"/>
    <w:rsid w:val="00E11F3D"/>
    <w:rsid w:val="00E13683"/>
    <w:rsid w:val="00E1590B"/>
    <w:rsid w:val="00E24E44"/>
    <w:rsid w:val="00E327D9"/>
    <w:rsid w:val="00E40B83"/>
    <w:rsid w:val="00E47315"/>
    <w:rsid w:val="00E56435"/>
    <w:rsid w:val="00E6555C"/>
    <w:rsid w:val="00E72B99"/>
    <w:rsid w:val="00E76C10"/>
    <w:rsid w:val="00EB1981"/>
    <w:rsid w:val="00EC0D58"/>
    <w:rsid w:val="00EF6278"/>
    <w:rsid w:val="00F0154F"/>
    <w:rsid w:val="00F11B49"/>
    <w:rsid w:val="00F24C3F"/>
    <w:rsid w:val="00F43CA1"/>
    <w:rsid w:val="00F6230D"/>
    <w:rsid w:val="00F65826"/>
    <w:rsid w:val="00F72F9F"/>
    <w:rsid w:val="00F74924"/>
    <w:rsid w:val="00F77920"/>
    <w:rsid w:val="00F8610C"/>
    <w:rsid w:val="00FA6CC8"/>
    <w:rsid w:val="00FA77D2"/>
    <w:rsid w:val="00FC2940"/>
    <w:rsid w:val="00FD03AA"/>
    <w:rsid w:val="00FD12C9"/>
    <w:rsid w:val="00FD1C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autoRedefine/>
    <w:qFormat/>
    <w:rsid w:val="003F046C"/>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3F046C"/>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 w:type="paragraph" w:styleId="Kommentartext">
    <w:name w:val="annotation text"/>
    <w:basedOn w:val="Standard"/>
    <w:link w:val="KommentartextZchn"/>
    <w:rsid w:val="00973106"/>
    <w:rPr>
      <w:sz w:val="20"/>
      <w:szCs w:val="20"/>
    </w:rPr>
  </w:style>
  <w:style w:type="character" w:customStyle="1" w:styleId="KommentartextZchn">
    <w:name w:val="Kommentartext Zchn"/>
    <w:basedOn w:val="Absatz-Standardschriftart"/>
    <w:link w:val="Kommentartext"/>
    <w:rsid w:val="00973106"/>
    <w:rPr>
      <w:rFonts w:ascii="Arial" w:hAnsi="Arial"/>
    </w:rPr>
  </w:style>
  <w:style w:type="paragraph" w:styleId="Kommentarthema">
    <w:name w:val="annotation subject"/>
    <w:basedOn w:val="Kommentartext"/>
    <w:next w:val="Kommentartext"/>
    <w:link w:val="KommentarthemaZchn"/>
    <w:rsid w:val="00973106"/>
    <w:rPr>
      <w:b/>
      <w:bCs/>
    </w:rPr>
  </w:style>
  <w:style w:type="character" w:customStyle="1" w:styleId="KommentarthemaZchn">
    <w:name w:val="Kommentarthema Zchn"/>
    <w:basedOn w:val="KommentartextZchn"/>
    <w:link w:val="Kommentarthema"/>
    <w:rsid w:val="00973106"/>
    <w:rPr>
      <w:rFonts w:ascii="Arial" w:hAnsi="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C82E79"/>
    <w:pPr>
      <w:spacing w:before="60" w:after="60"/>
    </w:pPr>
    <w:rPr>
      <w:rFonts w:ascii="Arial" w:hAnsi="Arial"/>
      <w:sz w:val="22"/>
      <w:szCs w:val="24"/>
    </w:rPr>
  </w:style>
  <w:style w:type="paragraph" w:styleId="berschrift1">
    <w:name w:val="heading 1"/>
    <w:basedOn w:val="Standard"/>
    <w:next w:val="Standard"/>
    <w:qFormat/>
    <w:rsid w:val="00B511DD"/>
    <w:pPr>
      <w:keepNext/>
      <w:spacing w:before="480" w:after="360" w:line="320" w:lineRule="exact"/>
      <w:outlineLvl w:val="0"/>
    </w:pPr>
    <w:rPr>
      <w:rFonts w:cs="Arial"/>
      <w:b/>
      <w:bCs/>
      <w:kern w:val="32"/>
      <w:sz w:val="28"/>
      <w:szCs w:val="32"/>
    </w:rPr>
  </w:style>
  <w:style w:type="paragraph" w:styleId="berschrift2">
    <w:name w:val="heading 2"/>
    <w:basedOn w:val="Standard"/>
    <w:next w:val="Standard"/>
    <w:link w:val="berschrift2Zchn"/>
    <w:qFormat/>
    <w:rsid w:val="009556C1"/>
    <w:pPr>
      <w:keepNext/>
      <w:spacing w:before="360" w:line="280" w:lineRule="exact"/>
      <w:outlineLvl w:val="1"/>
    </w:pPr>
    <w:rPr>
      <w:rFonts w:cs="Arial"/>
      <w:b/>
      <w:bCs/>
      <w:iCs/>
      <w:sz w:val="24"/>
      <w:szCs w:val="28"/>
    </w:rPr>
  </w:style>
  <w:style w:type="paragraph" w:styleId="berschrift3">
    <w:name w:val="heading 3"/>
    <w:basedOn w:val="Standard"/>
    <w:next w:val="Standard"/>
    <w:qFormat/>
    <w:rsid w:val="00D60A6F"/>
    <w:pPr>
      <w:keepNext/>
      <w:spacing w:before="280" w:line="260" w:lineRule="exact"/>
      <w:outlineLvl w:val="2"/>
    </w:pPr>
    <w:rPr>
      <w:rFonts w:cs="Arial"/>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C93D69"/>
    <w:pPr>
      <w:spacing w:before="60" w:after="60"/>
    </w:pPr>
    <w:rPr>
      <w:rFonts w:ascii="Arial" w:hAnsi="Arial"/>
      <w:sz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tcPr>
      <w:vAlign w:val="center"/>
    </w:tcPr>
  </w:style>
  <w:style w:type="paragraph" w:customStyle="1" w:styleId="IQBTHAufgabentitel">
    <w:name w:val="IQB TH Aufgabentitel"/>
    <w:basedOn w:val="berschrift1"/>
    <w:rsid w:val="00E72B99"/>
    <w:pPr>
      <w:spacing w:before="0" w:after="240"/>
    </w:pPr>
    <w:rPr>
      <w:b w:val="0"/>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HTeilaufgabeTitel">
    <w:name w:val="IQB TH Teilaufgabe Titel"/>
    <w:rsid w:val="00E72B99"/>
    <w:pPr>
      <w:keepNext/>
      <w:spacing w:before="120"/>
    </w:pPr>
    <w:rPr>
      <w:rFonts w:ascii="Arial" w:hAnsi="Arial" w:cs="Arial"/>
      <w:b/>
      <w:bCs/>
      <w:iCs/>
      <w:sz w:val="24"/>
      <w:szCs w:val="24"/>
    </w:rPr>
  </w:style>
  <w:style w:type="paragraph" w:customStyle="1" w:styleId="Flietext">
    <w:name w:val="Fließtext"/>
    <w:basedOn w:val="Standard"/>
    <w:link w:val="FlietextZchn"/>
    <w:rsid w:val="009556C1"/>
    <w:pPr>
      <w:spacing w:before="0" w:after="120"/>
    </w:pPr>
  </w:style>
  <w:style w:type="paragraph" w:styleId="Fuzeile">
    <w:name w:val="footer"/>
    <w:basedOn w:val="Standard"/>
    <w:link w:val="FuzeileZchn"/>
    <w:uiPriority w:val="99"/>
    <w:rsid w:val="003C5441"/>
    <w:pPr>
      <w:tabs>
        <w:tab w:val="center" w:pos="4536"/>
        <w:tab w:val="right" w:pos="9072"/>
      </w:tabs>
    </w:pPr>
  </w:style>
  <w:style w:type="character" w:styleId="Seitenzahl">
    <w:name w:val="page number"/>
    <w:rsid w:val="00455169"/>
    <w:rPr>
      <w:rFonts w:ascii="Arial" w:hAnsi="Arial"/>
      <w:sz w:val="22"/>
    </w:rPr>
  </w:style>
  <w:style w:type="paragraph" w:styleId="Kopfzeile">
    <w:name w:val="header"/>
    <w:basedOn w:val="Standard"/>
    <w:rsid w:val="00515C4D"/>
    <w:pPr>
      <w:tabs>
        <w:tab w:val="center" w:pos="4536"/>
        <w:tab w:val="right" w:pos="9072"/>
      </w:tabs>
    </w:pPr>
  </w:style>
  <w:style w:type="paragraph" w:customStyle="1" w:styleId="IQBTHTeilaufgabe">
    <w:name w:val="IQB TH Teilaufgabe"/>
    <w:basedOn w:val="Standard"/>
    <w:rsid w:val="005163C7"/>
    <w:pPr>
      <w:spacing w:after="360"/>
    </w:pPr>
  </w:style>
  <w:style w:type="paragraph" w:customStyle="1" w:styleId="IQBTHStimulus">
    <w:name w:val="IQB TH Stimulus"/>
    <w:basedOn w:val="Standard"/>
    <w:rsid w:val="005163C7"/>
    <w:pPr>
      <w:spacing w:after="360"/>
    </w:pPr>
  </w:style>
  <w:style w:type="character" w:customStyle="1" w:styleId="Blickfnger">
    <w:name w:val="Blickfänger"/>
    <w:rsid w:val="00B511DD"/>
    <w:rPr>
      <w:rFonts w:ascii="Arial" w:hAnsi="Arial"/>
      <w:b/>
      <w:sz w:val="22"/>
    </w:rPr>
  </w:style>
  <w:style w:type="character" w:customStyle="1" w:styleId="BezeichnungBetonung">
    <w:name w:val="Bezeichnung/Betonung"/>
    <w:rsid w:val="00B511DD"/>
    <w:rPr>
      <w:rFonts w:ascii="Arial" w:hAnsi="Arial"/>
      <w:i/>
      <w:sz w:val="22"/>
    </w:rPr>
  </w:style>
  <w:style w:type="table" w:customStyle="1" w:styleId="Tabelle">
    <w:name w:val="Tabelle"/>
    <w:basedOn w:val="NormaleTabelle"/>
    <w:rsid w:val="00C93D69"/>
    <w:pPr>
      <w:spacing w:before="60" w:after="60"/>
    </w:pPr>
    <w:rPr>
      <w:rFonts w:ascii="Arial" w:hAnsi="Arial"/>
      <w:sz w:val="18"/>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57" w:type="dxa"/>
        <w:right w:w="57" w:type="dxa"/>
      </w:tblCellMar>
    </w:tblPr>
    <w:tcPr>
      <w:tcMar>
        <w:top w:w="20" w:type="dxa"/>
        <w:left w:w="20" w:type="dxa"/>
        <w:bottom w:w="20" w:type="dxa"/>
        <w:right w:w="20" w:type="dxa"/>
      </w:tcMar>
      <w:vAlign w:val="center"/>
    </w:tcPr>
  </w:style>
  <w:style w:type="paragraph" w:customStyle="1" w:styleId="Aufzhlung">
    <w:name w:val="Aufzählung"/>
    <w:basedOn w:val="Standard"/>
    <w:rsid w:val="004D54E8"/>
    <w:pPr>
      <w:numPr>
        <w:numId w:val="3"/>
      </w:numPr>
      <w:spacing w:before="50" w:after="0"/>
    </w:pPr>
  </w:style>
  <w:style w:type="paragraph" w:customStyle="1" w:styleId="Nummerierung">
    <w:name w:val="Nummerierung"/>
    <w:basedOn w:val="Standard"/>
    <w:rsid w:val="005163C7"/>
    <w:pPr>
      <w:numPr>
        <w:numId w:val="4"/>
      </w:numPr>
      <w:spacing w:before="50" w:after="0"/>
    </w:pPr>
  </w:style>
  <w:style w:type="paragraph" w:customStyle="1" w:styleId="Nummerierung2">
    <w:name w:val="Nummerierung 2"/>
    <w:basedOn w:val="Standard"/>
    <w:rsid w:val="005163C7"/>
    <w:pPr>
      <w:numPr>
        <w:numId w:val="5"/>
      </w:numPr>
      <w:spacing w:before="50" w:after="0"/>
    </w:pPr>
  </w:style>
  <w:style w:type="character" w:customStyle="1" w:styleId="FuzeileZchn">
    <w:name w:val="Fußzeile Zchn"/>
    <w:basedOn w:val="Absatz-Standardschriftart"/>
    <w:link w:val="Fuzeile"/>
    <w:uiPriority w:val="99"/>
    <w:rsid w:val="000F2612"/>
    <w:rPr>
      <w:rFonts w:ascii="Arial" w:hAnsi="Arial"/>
      <w:sz w:val="22"/>
      <w:szCs w:val="24"/>
    </w:rPr>
  </w:style>
  <w:style w:type="character" w:customStyle="1" w:styleId="FlietextZchn">
    <w:name w:val="Fließtext Zchn"/>
    <w:link w:val="Flietext"/>
    <w:rsid w:val="00433A98"/>
    <w:rPr>
      <w:rFonts w:ascii="Arial" w:hAnsi="Arial"/>
      <w:sz w:val="22"/>
      <w:szCs w:val="24"/>
    </w:rPr>
  </w:style>
  <w:style w:type="paragraph" w:customStyle="1" w:styleId="AufgabenbezogenerKommentar">
    <w:name w:val="Aufgabenbezogener Kommentar"/>
    <w:basedOn w:val="berschrift2"/>
    <w:link w:val="AufgabenbezogenerKommentarZchn"/>
    <w:autoRedefine/>
    <w:rsid w:val="00700BC8"/>
    <w:pPr>
      <w:spacing w:line="24" w:lineRule="atLeast"/>
    </w:pPr>
    <w:rPr>
      <w:rFonts w:cs="Times New Roman"/>
      <w:iCs w:val="0"/>
      <w:szCs w:val="20"/>
      <w:lang w:val="x-none" w:eastAsia="x-none"/>
    </w:rPr>
  </w:style>
  <w:style w:type="paragraph" w:customStyle="1" w:styleId="Flietext12">
    <w:name w:val="Fließtext 12"/>
    <w:basedOn w:val="Flietext"/>
    <w:rsid w:val="00433A98"/>
    <w:pPr>
      <w:spacing w:line="24" w:lineRule="atLeast"/>
    </w:pPr>
    <w:rPr>
      <w:sz w:val="24"/>
      <w:szCs w:val="20"/>
    </w:rPr>
  </w:style>
  <w:style w:type="paragraph" w:customStyle="1" w:styleId="FormatvorlageFlietextLinks127cmZeilenabstandMindestens12P">
    <w:name w:val="Formatvorlage Fließtext + Links:  127 cm Zeilenabstand:  Mindestens 12 P..."/>
    <w:basedOn w:val="Flietext"/>
    <w:autoRedefine/>
    <w:rsid w:val="00433A98"/>
    <w:pPr>
      <w:spacing w:before="120" w:line="24" w:lineRule="atLeast"/>
      <w:ind w:left="720"/>
    </w:pPr>
    <w:rPr>
      <w:szCs w:val="20"/>
    </w:rPr>
  </w:style>
  <w:style w:type="paragraph" w:customStyle="1" w:styleId="1berschriftMerkmale">
    <w:name w:val="1ÜberschriftMerkmale"/>
    <w:basedOn w:val="AufgabenbezogenerKommentar"/>
    <w:link w:val="1berschriftMerkmaleZchn"/>
    <w:qFormat/>
    <w:rsid w:val="00700BC8"/>
    <w:rPr>
      <w:sz w:val="22"/>
      <w:szCs w:val="22"/>
    </w:rPr>
  </w:style>
  <w:style w:type="paragraph" w:styleId="Sprechblasentext">
    <w:name w:val="Balloon Text"/>
    <w:basedOn w:val="Standard"/>
    <w:link w:val="SprechblasentextZchn"/>
    <w:rsid w:val="00210BC7"/>
    <w:pPr>
      <w:spacing w:before="0" w:after="0"/>
    </w:pPr>
    <w:rPr>
      <w:rFonts w:ascii="Tahoma" w:hAnsi="Tahoma" w:cs="Tahoma"/>
      <w:sz w:val="16"/>
      <w:szCs w:val="16"/>
    </w:rPr>
  </w:style>
  <w:style w:type="character" w:customStyle="1" w:styleId="berschrift2Zchn">
    <w:name w:val="Überschrift 2 Zchn"/>
    <w:basedOn w:val="Absatz-Standardschriftart"/>
    <w:link w:val="berschrift2"/>
    <w:rsid w:val="003803EE"/>
    <w:rPr>
      <w:rFonts w:ascii="Arial" w:hAnsi="Arial" w:cs="Arial"/>
      <w:b/>
      <w:bCs/>
      <w:iCs/>
      <w:sz w:val="24"/>
      <w:szCs w:val="28"/>
    </w:rPr>
  </w:style>
  <w:style w:type="character" w:customStyle="1" w:styleId="AufgabenbezogenerKommentarZchn">
    <w:name w:val="Aufgabenbezogener Kommentar Zchn"/>
    <w:basedOn w:val="berschrift2Zchn"/>
    <w:link w:val="AufgabenbezogenerKommentar"/>
    <w:rsid w:val="00700BC8"/>
    <w:rPr>
      <w:rFonts w:ascii="Arial" w:hAnsi="Arial" w:cs="Arial"/>
      <w:b/>
      <w:bCs/>
      <w:iCs w:val="0"/>
      <w:sz w:val="24"/>
      <w:szCs w:val="28"/>
      <w:lang w:val="x-none" w:eastAsia="x-none"/>
    </w:rPr>
  </w:style>
  <w:style w:type="character" w:customStyle="1" w:styleId="1berschriftMerkmaleZchn">
    <w:name w:val="1ÜberschriftMerkmale Zchn"/>
    <w:basedOn w:val="AufgabenbezogenerKommentarZchn"/>
    <w:link w:val="1berschriftMerkmale"/>
    <w:rsid w:val="00700BC8"/>
    <w:rPr>
      <w:rFonts w:ascii="Arial" w:hAnsi="Arial" w:cs="Arial"/>
      <w:b/>
      <w:bCs/>
      <w:iCs w:val="0"/>
      <w:sz w:val="22"/>
      <w:szCs w:val="22"/>
      <w:lang w:val="x-none" w:eastAsia="x-none"/>
    </w:rPr>
  </w:style>
  <w:style w:type="character" w:customStyle="1" w:styleId="SprechblasentextZchn">
    <w:name w:val="Sprechblasentext Zchn"/>
    <w:basedOn w:val="Absatz-Standardschriftart"/>
    <w:link w:val="Sprechblasentext"/>
    <w:rsid w:val="00210BC7"/>
    <w:rPr>
      <w:rFonts w:ascii="Tahoma" w:hAnsi="Tahoma" w:cs="Tahoma"/>
      <w:sz w:val="16"/>
      <w:szCs w:val="16"/>
    </w:rPr>
  </w:style>
  <w:style w:type="paragraph" w:customStyle="1" w:styleId="2berschrift">
    <w:name w:val="2Überschrift"/>
    <w:basedOn w:val="AufgabenbezogenerKommentar"/>
    <w:link w:val="2berschriftZchn"/>
    <w:autoRedefine/>
    <w:qFormat/>
    <w:rsid w:val="003F046C"/>
    <w:pPr>
      <w:spacing w:line="288" w:lineRule="auto"/>
    </w:pPr>
    <w:rPr>
      <w:sz w:val="22"/>
    </w:rPr>
  </w:style>
  <w:style w:type="paragraph" w:customStyle="1" w:styleId="3Text">
    <w:name w:val="3Text"/>
    <w:basedOn w:val="Flietext"/>
    <w:link w:val="3TextZchn"/>
    <w:qFormat/>
    <w:rsid w:val="00524D5A"/>
    <w:pPr>
      <w:spacing w:line="24" w:lineRule="atLeast"/>
    </w:pPr>
    <w:rPr>
      <w:szCs w:val="22"/>
    </w:rPr>
  </w:style>
  <w:style w:type="character" w:customStyle="1" w:styleId="2berschriftZchn">
    <w:name w:val="2Überschrift Zchn"/>
    <w:basedOn w:val="AufgabenbezogenerKommentarZchn"/>
    <w:link w:val="2berschrift"/>
    <w:rsid w:val="003F046C"/>
    <w:rPr>
      <w:rFonts w:ascii="Arial" w:hAnsi="Arial" w:cs="Arial"/>
      <w:b/>
      <w:bCs/>
      <w:iCs w:val="0"/>
      <w:sz w:val="22"/>
      <w:szCs w:val="28"/>
      <w:lang w:val="x-none" w:eastAsia="x-none"/>
    </w:rPr>
  </w:style>
  <w:style w:type="paragraph" w:customStyle="1" w:styleId="Teilaufgabennummerierung">
    <w:name w:val="Teilaufgabennummerierung"/>
    <w:basedOn w:val="IQBTHTeilaufgabeTitel"/>
    <w:rsid w:val="001F64F8"/>
    <w:pPr>
      <w:spacing w:after="120" w:line="24" w:lineRule="atLeast"/>
    </w:pPr>
    <w:rPr>
      <w:rFonts w:cs="Times New Roman"/>
      <w:iCs w:val="0"/>
      <w:szCs w:val="20"/>
    </w:rPr>
  </w:style>
  <w:style w:type="character" w:customStyle="1" w:styleId="3TextZchn">
    <w:name w:val="3Text Zchn"/>
    <w:basedOn w:val="FlietextZchn"/>
    <w:link w:val="3Text"/>
    <w:rsid w:val="00524D5A"/>
    <w:rPr>
      <w:rFonts w:ascii="Arial" w:hAnsi="Arial"/>
      <w:sz w:val="22"/>
      <w:szCs w:val="22"/>
    </w:rPr>
  </w:style>
  <w:style w:type="paragraph" w:customStyle="1" w:styleId="Aufgabentitel">
    <w:name w:val="Aufgabentitel"/>
    <w:basedOn w:val="IQBTHAufgabentitel"/>
    <w:autoRedefine/>
    <w:rsid w:val="00330480"/>
    <w:pPr>
      <w:spacing w:before="240" w:line="24" w:lineRule="atLeast"/>
    </w:pPr>
    <w:rPr>
      <w:rFonts w:cs="Times New Roman"/>
      <w:bCs w:val="0"/>
      <w:szCs w:val="20"/>
    </w:rPr>
  </w:style>
  <w:style w:type="paragraph" w:styleId="Funotentext">
    <w:name w:val="footnote text"/>
    <w:basedOn w:val="Standard"/>
    <w:link w:val="FunotentextZchn"/>
    <w:rsid w:val="00CB0D56"/>
    <w:rPr>
      <w:sz w:val="20"/>
      <w:szCs w:val="20"/>
    </w:rPr>
  </w:style>
  <w:style w:type="character" w:customStyle="1" w:styleId="FunotentextZchn">
    <w:name w:val="Fußnotentext Zchn"/>
    <w:basedOn w:val="Absatz-Standardschriftart"/>
    <w:link w:val="Funotentext"/>
    <w:rsid w:val="00CB0D56"/>
    <w:rPr>
      <w:rFonts w:ascii="Arial" w:hAnsi="Arial"/>
    </w:rPr>
  </w:style>
  <w:style w:type="character" w:styleId="Funotenzeichen">
    <w:name w:val="footnote reference"/>
    <w:rsid w:val="00CB0D56"/>
    <w:rPr>
      <w:vertAlign w:val="superscript"/>
    </w:rPr>
  </w:style>
  <w:style w:type="paragraph" w:customStyle="1" w:styleId="Stimulus">
    <w:name w:val="Stimulus"/>
    <w:basedOn w:val="IQBTHStimulus"/>
    <w:autoRedefine/>
    <w:rsid w:val="00700DB6"/>
    <w:pPr>
      <w:spacing w:before="240" w:after="120" w:line="24" w:lineRule="atLeast"/>
    </w:pPr>
    <w:rPr>
      <w:szCs w:val="20"/>
    </w:rPr>
  </w:style>
  <w:style w:type="paragraph" w:customStyle="1" w:styleId="FormatvorlageFlietext10PtRot">
    <w:name w:val="Formatvorlage Fließtext + 10 Pt. Rot"/>
    <w:basedOn w:val="Flietext"/>
    <w:rsid w:val="00C858F4"/>
    <w:pPr>
      <w:spacing w:before="120"/>
    </w:pPr>
    <w:rPr>
      <w:color w:val="FF0000"/>
      <w:sz w:val="20"/>
    </w:rPr>
  </w:style>
  <w:style w:type="paragraph" w:styleId="Kommentartext">
    <w:name w:val="annotation text"/>
    <w:basedOn w:val="Standard"/>
    <w:link w:val="KommentartextZchn"/>
    <w:rsid w:val="00973106"/>
    <w:rPr>
      <w:sz w:val="20"/>
      <w:szCs w:val="20"/>
    </w:rPr>
  </w:style>
  <w:style w:type="character" w:customStyle="1" w:styleId="KommentartextZchn">
    <w:name w:val="Kommentartext Zchn"/>
    <w:basedOn w:val="Absatz-Standardschriftart"/>
    <w:link w:val="Kommentartext"/>
    <w:rsid w:val="00973106"/>
    <w:rPr>
      <w:rFonts w:ascii="Arial" w:hAnsi="Arial"/>
    </w:rPr>
  </w:style>
  <w:style w:type="paragraph" w:styleId="Kommentarthema">
    <w:name w:val="annotation subject"/>
    <w:basedOn w:val="Kommentartext"/>
    <w:next w:val="Kommentartext"/>
    <w:link w:val="KommentarthemaZchn"/>
    <w:rsid w:val="00973106"/>
    <w:rPr>
      <w:b/>
      <w:bCs/>
    </w:rPr>
  </w:style>
  <w:style w:type="character" w:customStyle="1" w:styleId="KommentarthemaZchn">
    <w:name w:val="Kommentarthema Zchn"/>
    <w:basedOn w:val="KommentartextZchn"/>
    <w:link w:val="Kommentarthema"/>
    <w:rsid w:val="00973106"/>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ED35908A</Template>
  <TotalTime>0</TotalTime>
  <Pages>2</Pages>
  <Words>356</Words>
  <Characters>2378</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IQB-Aufgabe(n) über Grafiken</vt:lpstr>
    </vt:vector>
  </TitlesOfParts>
  <Company>HU IQB</Company>
  <LinksUpToDate>false</LinksUpToDate>
  <CharactersWithSpaces>2729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IQB-Aufgabe(n) über Grafiken</dc:title>
  <dc:creator>Daniela Holm</dc:creator>
  <cp:lastModifiedBy>Natalie Mangels</cp:lastModifiedBy>
  <cp:revision>4</cp:revision>
  <cp:lastPrinted>2007-01-11T14:25:00Z</cp:lastPrinted>
  <dcterms:created xsi:type="dcterms:W3CDTF">2012-12-10T14:42:00Z</dcterms:created>
  <dcterms:modified xsi:type="dcterms:W3CDTF">2015-02-20T11:39:00Z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QB-TH-NrModus">
    <vt:lpwstr>1</vt:lpwstr>
  </property>
  <property fmtid="{D5CDD505-2E9C-101B-9397-08002B2CF9AE}" pid="3" name="IQB-TH-Layout">
    <vt:lpwstr>1</vt:lpwstr>
  </property>
  <property fmtid="{D5CDD505-2E9C-101B-9397-08002B2CF9AE}" pid="4" name="IQB-TH-Vorlage-Grafikbreite">
    <vt:lpwstr>16</vt:lpwstr>
  </property>
  <property fmtid="{D5CDD505-2E9C-101B-9397-08002B2CF9AE}" pid="5" name="IQB-ModusAufgTitel">
    <vt:lpwstr>2</vt:lpwstr>
  </property>
  <property fmtid="{D5CDD505-2E9C-101B-9397-08002B2CF9AE}" pid="6" name="IQB-ModusTATitel">
    <vt:lpwstr>3</vt:lpwstr>
  </property>
  <property fmtid="{D5CDD505-2E9C-101B-9397-08002B2CF9AE}" pid="7" name="IQB-TAPrefix">
    <vt:lpwstr>Teilaufgabe</vt:lpwstr>
  </property>
  <property fmtid="{D5CDD505-2E9C-101B-9397-08002B2CF9AE}" pid="8" name="IQB-BreiteErsteSpalte">
    <vt:lpwstr>0</vt:lpwstr>
  </property>
  <property fmtid="{D5CDD505-2E9C-101B-9397-08002B2CF9AE}" pid="9" name="IQB-BreiteZweiteSpalte">
    <vt:lpwstr>1,7</vt:lpwstr>
  </property>
  <property fmtid="{D5CDD505-2E9C-101B-9397-08002B2CF9AE}" pid="10" name="IQB-MaxvarAnz">
    <vt:lpwstr>4</vt:lpwstr>
  </property>
  <property fmtid="{D5CDD505-2E9C-101B-9397-08002B2CF9AE}" pid="11" name="IQB-StTab">
    <vt:lpwstr>0</vt:lpwstr>
  </property>
  <property fmtid="{D5CDD505-2E9C-101B-9397-08002B2CF9AE}" pid="12" name="IQB-ModusTANr">
    <vt:lpwstr>1</vt:lpwstr>
  </property>
  <property fmtid="{D5CDD505-2E9C-101B-9397-08002B2CF9AE}" pid="13" name="IQB-AufgPrefix">
    <vt:lpwstr>Aufgabe</vt:lpwstr>
  </property>
  <property fmtid="{D5CDD505-2E9C-101B-9397-08002B2CF9AE}" pid="14" name="IQB-KAufgabe">
    <vt:lpwstr>0</vt:lpwstr>
  </property>
  <property fmtid="{D5CDD505-2E9C-101B-9397-08002B2CF9AE}" pid="15" name="IQB-KItem">
    <vt:lpwstr>0</vt:lpwstr>
  </property>
  <property fmtid="{D5CDD505-2E9C-101B-9397-08002B2CF9AE}" pid="16" name="IQB-KBreiteErsteSpalte">
    <vt:lpwstr>2</vt:lpwstr>
  </property>
  <property fmtid="{D5CDD505-2E9C-101B-9397-08002B2CF9AE}" pid="17" name="IQB-KBreiteZweiteSpalte">
    <vt:lpwstr>14</vt:lpwstr>
  </property>
  <property fmtid="{D5CDD505-2E9C-101B-9397-08002B2CF9AE}" pid="18" name="IQB-KBullet">
    <vt:lpwstr>149</vt:lpwstr>
  </property>
  <property fmtid="{D5CDD505-2E9C-101B-9397-08002B2CF9AE}" pid="19" name="IQB-KBedfett">
    <vt:lpwstr>0</vt:lpwstr>
  </property>
  <property fmtid="{D5CDD505-2E9C-101B-9397-08002B2CF9AE}" pid="20" name="IQB-KBedkursiv">
    <vt:lpwstr>0</vt:lpwstr>
  </property>
  <property fmtid="{D5CDD505-2E9C-101B-9397-08002B2CF9AE}" pid="21" name="IQB-KBedBspfett">
    <vt:lpwstr>0</vt:lpwstr>
  </property>
  <property fmtid="{D5CDD505-2E9C-101B-9397-08002B2CF9AE}" pid="22" name="IQB-KBedBspkursiv">
    <vt:lpwstr>0</vt:lpwstr>
  </property>
  <property fmtid="{D5CDD505-2E9C-101B-9397-08002B2CF9AE}" pid="23" name="IQB-KVariable">
    <vt:lpwstr>0</vt:lpwstr>
  </property>
  <property fmtid="{D5CDD505-2E9C-101B-9397-08002B2CF9AE}" pid="24" name="IQB-KBezFullCredit">
    <vt:lpwstr>RICHTIG</vt:lpwstr>
  </property>
  <property fmtid="{D5CDD505-2E9C-101B-9397-08002B2CF9AE}" pid="25" name="IQB-KBezNoCredit">
    <vt:lpwstr>FALSCH</vt:lpwstr>
  </property>
  <property fmtid="{D5CDD505-2E9C-101B-9397-08002B2CF9AE}" pid="26" name="IQB-AufgSuffix">
    <vt:lpwstr>:</vt:lpwstr>
  </property>
  <property fmtid="{D5CDD505-2E9C-101B-9397-08002B2CF9AE}" pid="27" name="IQB-BreiteErsteMerkmalsSpalte">
    <vt:lpwstr>3,5</vt:lpwstr>
  </property>
</Properties>
</file>